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2" w:lineRule="exact" w:before="183"/>
        <w:ind w:left="184" w:right="0" w:firstLine="0"/>
        <w:jc w:val="center"/>
        <w:rPr>
          <w:sz w:val="24"/>
        </w:rPr>
      </w:pPr>
      <w:r>
        <w:rPr>
          <w:rFonts w:ascii="Times New Roman" w:eastAsia="Times New Roman"/>
          <w:b/>
          <w:sz w:val="24"/>
        </w:rPr>
        <w:t>GW</w:t>
      </w:r>
      <w:r>
        <w:rPr>
          <w:rFonts w:ascii="Times New Roman" w:eastAsia="Times New Roman"/>
          <w:b/>
          <w:spacing w:val="-15"/>
          <w:sz w:val="24"/>
        </w:rPr>
        <w:t> </w:t>
      </w:r>
      <w:r>
        <w:rPr>
          <w:sz w:val="24"/>
        </w:rPr>
        <w:t>文丘裏射流泵</w:t>
      </w:r>
      <w:r>
        <w:rPr>
          <w:rFonts w:ascii="Times New Roman" w:eastAsia="Times New Roman"/>
          <w:b/>
          <w:sz w:val="24"/>
        </w:rPr>
        <w:t>/</w:t>
      </w:r>
      <w:r>
        <w:rPr>
          <w:spacing w:val="-1"/>
          <w:sz w:val="24"/>
        </w:rPr>
        <w:t>噴射器選型基礎數據表</w:t>
      </w:r>
    </w:p>
    <w:p>
      <w:pPr>
        <w:spacing w:line="272" w:lineRule="exact" w:before="0"/>
        <w:ind w:left="184" w:right="0" w:firstLine="0"/>
        <w:jc w:val="center"/>
        <w:rPr>
          <w:sz w:val="24"/>
        </w:rPr>
      </w:pPr>
      <w:r>
        <w:rPr>
          <w:sz w:val="24"/>
        </w:rPr>
        <w:t>（氣體的壓縮與輸送，非真空類</w:t>
      </w:r>
      <w:r>
        <w:rPr>
          <w:spacing w:val="-10"/>
          <w:sz w:val="24"/>
        </w:rPr>
        <w:t>）</w:t>
      </w:r>
    </w:p>
    <w:p>
      <w:pPr>
        <w:spacing w:line="240" w:lineRule="auto" w:before="6" w:after="1"/>
        <w:rPr>
          <w:sz w:val="18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4"/>
        <w:gridCol w:w="1537"/>
        <w:gridCol w:w="1114"/>
        <w:gridCol w:w="1353"/>
        <w:gridCol w:w="1395"/>
        <w:gridCol w:w="1224"/>
        <w:gridCol w:w="1993"/>
      </w:tblGrid>
      <w:tr>
        <w:trPr>
          <w:trHeight w:val="567" w:hRule="atLeast"/>
        </w:trPr>
        <w:tc>
          <w:tcPr>
            <w:tcW w:w="17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498"/>
              <w:rPr>
                <w:sz w:val="21"/>
              </w:rPr>
            </w:pPr>
            <w:r>
              <w:rPr>
                <w:spacing w:val="-7"/>
                <w:sz w:val="21"/>
              </w:rPr>
              <w:t>聯繫人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99"/>
              <w:rPr>
                <w:sz w:val="21"/>
              </w:rPr>
            </w:pPr>
            <w:r>
              <w:rPr>
                <w:spacing w:val="-7"/>
                <w:sz w:val="21"/>
              </w:rPr>
              <w:t>電話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97"/>
              <w:rPr>
                <w:sz w:val="21"/>
              </w:rPr>
            </w:pPr>
            <w:r>
              <w:rPr>
                <w:spacing w:val="-7"/>
                <w:sz w:val="21"/>
              </w:rPr>
              <w:t>日期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498"/>
              <w:rPr>
                <w:sz w:val="21"/>
              </w:rPr>
            </w:pPr>
            <w:r>
              <w:rPr>
                <w:spacing w:val="-6"/>
                <w:sz w:val="21"/>
              </w:rPr>
              <w:t>客戶名稱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499"/>
              <w:rPr>
                <w:sz w:val="21"/>
              </w:rPr>
            </w:pPr>
            <w:r>
              <w:rPr>
                <w:spacing w:val="-6"/>
                <w:sz w:val="21"/>
              </w:rPr>
              <w:t>項目名稱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510"/>
              <w:rPr>
                <w:sz w:val="21"/>
              </w:rPr>
            </w:pPr>
            <w:r>
              <w:rPr>
                <w:spacing w:val="-7"/>
                <w:sz w:val="21"/>
              </w:rPr>
              <w:t>郵箱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/>
              <w:rPr>
                <w:sz w:val="21"/>
              </w:rPr>
            </w:pPr>
          </w:p>
          <w:p>
            <w:pPr>
              <w:pStyle w:val="TableParagraph"/>
              <w:ind w:left="1335"/>
              <w:rPr>
                <w:sz w:val="21"/>
              </w:rPr>
            </w:pPr>
            <w:r>
              <w:rPr>
                <w:spacing w:val="-6"/>
                <w:sz w:val="21"/>
              </w:rPr>
              <w:t>參數名稱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1"/>
              <w:rPr>
                <w:sz w:val="21"/>
              </w:rPr>
            </w:pPr>
          </w:p>
          <w:p>
            <w:pPr>
              <w:pStyle w:val="TableParagraph"/>
              <w:ind w:left="352"/>
              <w:rPr>
                <w:sz w:val="21"/>
              </w:rPr>
            </w:pPr>
            <w:r>
              <w:rPr>
                <w:spacing w:val="-7"/>
                <w:sz w:val="21"/>
              </w:rPr>
              <w:t>單位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5"/>
              <w:ind w:left="34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數值</w:t>
            </w:r>
          </w:p>
        </w:tc>
      </w:tr>
      <w:tr>
        <w:trPr>
          <w:trHeight w:val="624" w:hRule="atLeast"/>
        </w:trPr>
        <w:tc>
          <w:tcPr>
            <w:tcW w:w="327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267"/>
              <w:rPr>
                <w:sz w:val="21"/>
              </w:rPr>
            </w:pPr>
            <w:r>
              <w:rPr>
                <w:spacing w:val="-6"/>
                <w:sz w:val="21"/>
              </w:rPr>
              <w:t>動力流體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26"/>
              <w:rPr>
                <w:sz w:val="21"/>
              </w:rPr>
            </w:pPr>
            <w:r>
              <w:rPr>
                <w:spacing w:val="-6"/>
                <w:sz w:val="21"/>
              </w:rPr>
              <w:t>抽吸流體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348"/>
              <w:rPr>
                <w:sz w:val="21"/>
              </w:rPr>
            </w:pPr>
            <w:r>
              <w:rPr>
                <w:spacing w:val="-7"/>
                <w:sz w:val="21"/>
              </w:rPr>
              <w:t>混合流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624"/>
              <w:rPr>
                <w:sz w:val="21"/>
              </w:rPr>
            </w:pPr>
            <w:r>
              <w:rPr>
                <w:spacing w:val="-7"/>
                <w:sz w:val="21"/>
              </w:rPr>
              <w:t>備註</w:t>
            </w: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32" w:right="429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介質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438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摩爾質量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196"/>
              <w:rPr>
                <w:sz w:val="21"/>
              </w:rPr>
            </w:pPr>
            <w:r>
              <w:rPr>
                <w:spacing w:val="-2"/>
                <w:sz w:val="21"/>
              </w:rPr>
              <w:t>Kg/kmol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15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絕熱指數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32" w:right="438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壓力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52"/>
              <w:rPr>
                <w:sz w:val="18"/>
              </w:rPr>
            </w:pPr>
            <w:r>
              <w:rPr>
                <w:sz w:val="18"/>
              </w:rPr>
              <w:t>KPa </w:t>
            </w:r>
            <w:r>
              <w:rPr>
                <w:spacing w:val="-5"/>
                <w:sz w:val="18"/>
              </w:rPr>
              <w:t>abs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232" w:right="438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溫度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392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質量流量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352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1"/>
              <w:rPr>
                <w:sz w:val="21"/>
              </w:rPr>
            </w:pPr>
          </w:p>
          <w:p>
            <w:pPr>
              <w:pStyle w:val="TableParagraph"/>
              <w:ind w:left="400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體積流量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9"/>
              <w:rPr>
                <w:sz w:val="18"/>
              </w:rPr>
            </w:pPr>
          </w:p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Nm^3/h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591" w:right="334" w:hanging="210"/>
              <w:rPr>
                <w:sz w:val="21"/>
              </w:rPr>
            </w:pPr>
            <w:r>
              <w:rPr>
                <w:spacing w:val="-2"/>
                <w:sz w:val="21"/>
              </w:rPr>
              <w:t>請給出壓力和</w:t>
            </w:r>
            <w:r>
              <w:rPr>
                <w:spacing w:val="-4"/>
                <w:sz w:val="21"/>
              </w:rPr>
              <w:t>溫度條件</w:t>
            </w: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15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動態粘度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299"/>
              <w:rPr>
                <w:sz w:val="21"/>
              </w:rPr>
            </w:pPr>
            <w:r>
              <w:rPr>
                <w:spacing w:val="-2"/>
                <w:sz w:val="21"/>
              </w:rPr>
              <w:t>mPa.s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31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需求數量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84"/>
              <w:rPr>
                <w:sz w:val="21"/>
              </w:rPr>
            </w:pPr>
            <w:r>
              <w:rPr>
                <w:spacing w:val="-4"/>
                <w:sz w:val="21"/>
              </w:rPr>
              <w:t>臺（套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035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662" w:right="213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材質要求</w:t>
            </w:r>
          </w:p>
        </w:tc>
      </w:tr>
      <w:tr>
        <w:trPr>
          <w:trHeight w:val="70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left="232" w:right="429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材質</w:t>
            </w:r>
          </w:p>
        </w:tc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059" w:val="left" w:leader="none"/>
                <w:tab w:pos="6360" w:val="left" w:leader="none"/>
              </w:tabs>
              <w:spacing w:before="222"/>
              <w:ind w:left="393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18"/>
              </w:rPr>
              <w:t>SS304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2"/>
                <w:sz w:val="21"/>
              </w:rPr>
              <w:t>其他： </w:t>
            </w:r>
            <w:r>
              <w:rPr>
                <w:rFonts w:ascii="Times New Roman" w:eastAsia="Times New Roman"/>
                <w:position w:val="-2"/>
                <w:sz w:val="21"/>
                <w:u w:val="single"/>
              </w:rPr>
              <w:tab/>
            </w:r>
          </w:p>
        </w:tc>
      </w:tr>
      <w:tr>
        <w:trPr>
          <w:trHeight w:val="510" w:hRule="atLeast"/>
        </w:trPr>
        <w:tc>
          <w:tcPr>
            <w:tcW w:w="1035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662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連接和安裝要求</w:t>
            </w:r>
          </w:p>
        </w:tc>
      </w:tr>
      <w:tr>
        <w:trPr>
          <w:trHeight w:val="70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0"/>
              <w:ind w:left="425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法蘭標準</w:t>
            </w:r>
          </w:p>
        </w:tc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069" w:val="left" w:leader="none"/>
                <w:tab w:pos="6370" w:val="left" w:leader="none"/>
              </w:tabs>
              <w:spacing w:before="217"/>
              <w:ind w:left="416"/>
              <w:rPr>
                <w:rFonts w:ascii="Times New Roman" w:eastAsia="Times New Roman"/>
                <w:sz w:val="21"/>
              </w:rPr>
            </w:pPr>
            <w:r>
              <w:rPr>
                <w:position w:val="2"/>
                <w:sz w:val="18"/>
              </w:rPr>
              <w:t>GB/T 9119-</w:t>
            </w:r>
            <w:r>
              <w:rPr>
                <w:spacing w:val="-4"/>
                <w:position w:val="2"/>
                <w:sz w:val="18"/>
              </w:rPr>
              <w:t>2010</w:t>
            </w:r>
            <w:r>
              <w:rPr>
                <w:position w:val="2"/>
                <w:sz w:val="18"/>
              </w:rPr>
              <w:tab/>
            </w:r>
            <w:r>
              <w:rPr>
                <w:spacing w:val="-4"/>
                <w:sz w:val="21"/>
              </w:rPr>
              <w:t>其他：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>
        <w:trPr>
          <w:trHeight w:val="706" w:hRule="atLeast"/>
        </w:trPr>
        <w:tc>
          <w:tcPr>
            <w:tcW w:w="327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8"/>
              <w:ind w:left="391" w:right="20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其他需求</w:t>
            </w:r>
          </w:p>
        </w:tc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headerReference w:type="first" r:id="rId7"/>
          <w:footerReference w:type="first" r:id="rId8"/>
          <w:headerReference w:type="even" r:id="rId9"/>
          <w:footerReference w:type="even" r:id="rId10"/>
          <w:type w:val="continuous"/>
          <w:pgSz w:w="11910" w:h="16840"/>
          <w:pgMar w:header="286" w:footer="502" w:top="1380" w:bottom="1551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510" w:hRule="atLeast"/>
        </w:trPr>
        <w:tc>
          <w:tcPr>
            <w:tcW w:w="103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0"/>
              <w:ind w:right="138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工藝說明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379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工藝流程圖（請儘量詳細的提供參數</w:t>
            </w:r>
            <w:r>
              <w:rPr>
                <w:b/>
                <w:spacing w:val="-10"/>
                <w:sz w:val="21"/>
              </w:rPr>
              <w:t>）</w:t>
            </w:r>
          </w:p>
        </w:tc>
      </w:tr>
      <w:tr>
        <w:trPr>
          <w:trHeight w:val="3969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64" w:right="138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其他要求或說明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888384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6560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成都綠水科技有限公司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成都市高新區府城大道中段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號中航城市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廣場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郵編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電話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傳真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8894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成都綠水科技有限公司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成都市高新區府城大道中段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號中航城市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廣場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郵編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電話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傳真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成都綠水科技有限公司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888896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成都綠水科技有限公司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2025-11-10T04:47:44Z</dcterms:created>
  <dcterms:modified xsi:type="dcterms:W3CDTF">2025-11-10T04:47:44Z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D:20250530103413+08'00'</vt:lpwstr>
  </property>
</Properties>
</file>